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73" w:rsidRDefault="009136D0">
      <w:pPr>
        <w:pStyle w:val="1"/>
        <w:ind w:left="1099"/>
      </w:pPr>
      <w:r>
        <w:t>Для получения зачета в VI - VII семестрах для студентов лечебного факультета необходимо: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81"/>
        </w:tabs>
        <w:spacing w:before="197"/>
        <w:rPr>
          <w:sz w:val="28"/>
        </w:rPr>
      </w:pPr>
      <w:proofErr w:type="gramStart"/>
      <w:r>
        <w:rPr>
          <w:sz w:val="28"/>
        </w:rPr>
        <w:t>посещение</w:t>
      </w:r>
      <w:proofErr w:type="gramEnd"/>
      <w:r>
        <w:rPr>
          <w:sz w:val="28"/>
        </w:rPr>
        <w:t xml:space="preserve"> </w:t>
      </w:r>
      <w:r w:rsidR="00815769">
        <w:rPr>
          <w:sz w:val="28"/>
        </w:rPr>
        <w:t xml:space="preserve">всех </w:t>
      </w:r>
      <w:r>
        <w:rPr>
          <w:sz w:val="28"/>
        </w:rPr>
        <w:t>практических занятий и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лекций;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ind w:left="408" w:hanging="303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положительная</w:t>
      </w:r>
      <w:proofErr w:type="gramEnd"/>
      <w:r>
        <w:rPr>
          <w:sz w:val="28"/>
        </w:rPr>
        <w:t xml:space="preserve"> оценка по практическим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навыкам: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spacing w:before="197"/>
        <w:ind w:hanging="165"/>
        <w:rPr>
          <w:sz w:val="28"/>
        </w:rPr>
      </w:pPr>
      <w:proofErr w:type="gramStart"/>
      <w:r>
        <w:rPr>
          <w:sz w:val="28"/>
        </w:rPr>
        <w:t>хирургический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узел;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ind w:hanging="165"/>
        <w:rPr>
          <w:sz w:val="28"/>
        </w:rPr>
      </w:pPr>
      <w:proofErr w:type="gramStart"/>
      <w:r>
        <w:rPr>
          <w:sz w:val="28"/>
        </w:rPr>
        <w:t>тест</w:t>
      </w:r>
      <w:proofErr w:type="gramEnd"/>
      <w:r>
        <w:rPr>
          <w:sz w:val="28"/>
        </w:rPr>
        <w:t xml:space="preserve"> по общим хирургическим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инструментам;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spacing w:before="202"/>
        <w:ind w:left="408" w:hanging="303"/>
        <w:rPr>
          <w:sz w:val="28"/>
        </w:rPr>
      </w:pPr>
      <w:proofErr w:type="gramStart"/>
      <w:r>
        <w:rPr>
          <w:sz w:val="28"/>
        </w:rPr>
        <w:t>необходимо</w:t>
      </w:r>
      <w:proofErr w:type="gramEnd"/>
      <w:r>
        <w:rPr>
          <w:sz w:val="28"/>
        </w:rPr>
        <w:t xml:space="preserve"> наличие положительных оценок по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тестам: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ind w:hanging="165"/>
        <w:rPr>
          <w:sz w:val="28"/>
        </w:rPr>
      </w:pPr>
      <w:r>
        <w:rPr>
          <w:sz w:val="28"/>
        </w:rPr>
        <w:t>Каган рубежные «Верхняя и нижняя конечности, операции» на конечностях;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spacing w:before="197"/>
        <w:ind w:hanging="165"/>
        <w:rPr>
          <w:sz w:val="28"/>
        </w:rPr>
      </w:pPr>
      <w:r>
        <w:rPr>
          <w:sz w:val="28"/>
        </w:rPr>
        <w:t>Каган рубежные «Голова,</w:t>
      </w:r>
      <w:r>
        <w:rPr>
          <w:spacing w:val="3"/>
          <w:sz w:val="28"/>
        </w:rPr>
        <w:t xml:space="preserve"> ш</w:t>
      </w:r>
      <w:r>
        <w:rPr>
          <w:sz w:val="28"/>
        </w:rPr>
        <w:t>ея, операции на голове и шее»;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ind w:hanging="165"/>
        <w:rPr>
          <w:sz w:val="28"/>
        </w:rPr>
      </w:pPr>
      <w:r>
        <w:rPr>
          <w:sz w:val="28"/>
        </w:rPr>
        <w:t>Каган рубежные «Грудная стенка, грудная полость и операции на них»;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ind w:hanging="165"/>
        <w:rPr>
          <w:sz w:val="28"/>
        </w:rPr>
      </w:pPr>
      <w:r>
        <w:rPr>
          <w:sz w:val="28"/>
        </w:rPr>
        <w:t>Каган рубежные «Передняя брюшная стенка, брюшная полость. Операции на них»;</w:t>
      </w:r>
    </w:p>
    <w:p w:rsidR="002C1273" w:rsidRDefault="009136D0">
      <w:pPr>
        <w:pStyle w:val="a4"/>
        <w:numPr>
          <w:ilvl w:val="1"/>
          <w:numId w:val="2"/>
        </w:numPr>
        <w:tabs>
          <w:tab w:val="left" w:pos="1264"/>
        </w:tabs>
        <w:spacing w:before="202"/>
        <w:ind w:hanging="165"/>
        <w:rPr>
          <w:sz w:val="28"/>
        </w:rPr>
      </w:pPr>
      <w:r>
        <w:rPr>
          <w:sz w:val="28"/>
        </w:rPr>
        <w:t>Каган итоговая за 7 семестр.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spacing w:before="196"/>
        <w:ind w:left="408" w:hanging="303"/>
        <w:rPr>
          <w:sz w:val="28"/>
        </w:rPr>
      </w:pPr>
      <w:proofErr w:type="gramStart"/>
      <w:r>
        <w:rPr>
          <w:sz w:val="28"/>
        </w:rPr>
        <w:t>положительная</w:t>
      </w:r>
      <w:proofErr w:type="gramEnd"/>
      <w:r>
        <w:rPr>
          <w:sz w:val="28"/>
        </w:rPr>
        <w:t xml:space="preserve"> оценка по теме «Кишечный</w:t>
      </w:r>
      <w:r>
        <w:rPr>
          <w:spacing w:val="6"/>
          <w:sz w:val="28"/>
        </w:rPr>
        <w:t xml:space="preserve"> </w:t>
      </w:r>
      <w:r>
        <w:rPr>
          <w:sz w:val="28"/>
        </w:rPr>
        <w:t>шов» или «Шов кожи»;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spacing w:before="202"/>
        <w:ind w:left="408" w:hanging="303"/>
        <w:rPr>
          <w:sz w:val="28"/>
        </w:rPr>
      </w:pPr>
      <w:r>
        <w:rPr>
          <w:sz w:val="28"/>
        </w:rPr>
        <w:t>положительная оценка по зачету «Практические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навыки»;</w:t>
      </w:r>
    </w:p>
    <w:p w:rsidR="002C1273" w:rsidRDefault="009136D0">
      <w:pPr>
        <w:pStyle w:val="a4"/>
        <w:numPr>
          <w:ilvl w:val="0"/>
          <w:numId w:val="2"/>
        </w:numPr>
        <w:tabs>
          <w:tab w:val="left" w:pos="409"/>
        </w:tabs>
        <w:ind w:left="408" w:hanging="303"/>
        <w:rPr>
          <w:sz w:val="28"/>
        </w:rPr>
      </w:pPr>
      <w:proofErr w:type="gramStart"/>
      <w:r>
        <w:rPr>
          <w:sz w:val="28"/>
        </w:rPr>
        <w:t>положительная</w:t>
      </w:r>
      <w:proofErr w:type="gramEnd"/>
      <w:r>
        <w:rPr>
          <w:sz w:val="28"/>
        </w:rPr>
        <w:t xml:space="preserve"> оценка за УИРС по теме занятия «Таз,</w:t>
      </w:r>
      <w:r>
        <w:rPr>
          <w:spacing w:val="5"/>
          <w:sz w:val="28"/>
        </w:rPr>
        <w:t xml:space="preserve"> </w:t>
      </w:r>
      <w:r>
        <w:rPr>
          <w:sz w:val="28"/>
        </w:rPr>
        <w:t>промежность».</w:t>
      </w:r>
    </w:p>
    <w:p w:rsidR="002C1273" w:rsidRDefault="009136D0">
      <w:pPr>
        <w:pStyle w:val="a3"/>
        <w:spacing w:before="197"/>
        <w:ind w:left="1099" w:firstLine="0"/>
      </w:pPr>
      <w:r>
        <w:t>В случае наличия пропусков, не зависимо от причины, необходимо:</w:t>
      </w:r>
    </w:p>
    <w:p w:rsidR="002C1273" w:rsidRDefault="009136D0">
      <w:pPr>
        <w:pStyle w:val="a4"/>
        <w:numPr>
          <w:ilvl w:val="0"/>
          <w:numId w:val="1"/>
        </w:numPr>
        <w:tabs>
          <w:tab w:val="left" w:pos="409"/>
        </w:tabs>
        <w:rPr>
          <w:sz w:val="28"/>
        </w:rPr>
      </w:pPr>
      <w:proofErr w:type="gramStart"/>
      <w:r>
        <w:rPr>
          <w:sz w:val="28"/>
        </w:rPr>
        <w:t>иметь</w:t>
      </w:r>
      <w:proofErr w:type="gramEnd"/>
      <w:r>
        <w:rPr>
          <w:sz w:val="28"/>
        </w:rPr>
        <w:t xml:space="preserve"> разрешение деканата на допуск к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занятиям;</w:t>
      </w:r>
    </w:p>
    <w:p w:rsidR="002C1273" w:rsidRDefault="009136D0">
      <w:pPr>
        <w:pStyle w:val="a4"/>
        <w:numPr>
          <w:ilvl w:val="0"/>
          <w:numId w:val="1"/>
        </w:numPr>
        <w:tabs>
          <w:tab w:val="left" w:pos="409"/>
        </w:tabs>
        <w:rPr>
          <w:sz w:val="28"/>
        </w:rPr>
      </w:pPr>
      <w:proofErr w:type="gramStart"/>
      <w:r>
        <w:rPr>
          <w:sz w:val="28"/>
        </w:rPr>
        <w:t>предъявить</w:t>
      </w:r>
      <w:proofErr w:type="gramEnd"/>
      <w:r>
        <w:rPr>
          <w:sz w:val="28"/>
        </w:rPr>
        <w:t xml:space="preserve"> переписанную лекцию заведующему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кафедрой;</w:t>
      </w:r>
    </w:p>
    <w:p w:rsidR="002C1273" w:rsidRDefault="009136D0">
      <w:pPr>
        <w:pStyle w:val="a4"/>
        <w:numPr>
          <w:ilvl w:val="0"/>
          <w:numId w:val="1"/>
        </w:numPr>
        <w:tabs>
          <w:tab w:val="left" w:pos="442"/>
          <w:tab w:val="left" w:pos="1088"/>
        </w:tabs>
        <w:spacing w:before="202"/>
        <w:ind w:left="106" w:right="118" w:firstLine="0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z w:val="28"/>
        </w:rPr>
        <w:tab/>
        <w:t>пропуске практических занятий ликвидируется академическая задолженность в форме компьютерного контроля по теме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занятия.</w:t>
      </w:r>
    </w:p>
    <w:p w:rsidR="002C1273" w:rsidRDefault="009136D0">
      <w:pPr>
        <w:pStyle w:val="a3"/>
        <w:tabs>
          <w:tab w:val="left" w:pos="4135"/>
          <w:tab w:val="left" w:pos="5214"/>
          <w:tab w:val="left" w:pos="5737"/>
          <w:tab w:val="left" w:pos="7555"/>
          <w:tab w:val="left" w:pos="9621"/>
          <w:tab w:val="left" w:pos="10676"/>
        </w:tabs>
        <w:ind w:left="106" w:right="116" w:firstLine="993"/>
      </w:pPr>
      <w:r>
        <w:t>Неудовлетворительные</w:t>
      </w:r>
      <w:r>
        <w:tab/>
        <w:t>оценки</w:t>
      </w:r>
      <w:r>
        <w:tab/>
        <w:t>по</w:t>
      </w:r>
      <w:r>
        <w:tab/>
        <w:t>электронным</w:t>
      </w:r>
      <w:r>
        <w:tab/>
        <w:t>анатомическим</w:t>
      </w:r>
      <w:r>
        <w:tab/>
        <w:t>картам</w:t>
      </w:r>
      <w:r>
        <w:tab/>
      </w:r>
      <w:r>
        <w:rPr>
          <w:spacing w:val="-17"/>
        </w:rPr>
        <w:t xml:space="preserve">и </w:t>
      </w:r>
      <w:proofErr w:type="gramStart"/>
      <w:r>
        <w:t>устным</w:t>
      </w:r>
      <w:proofErr w:type="gramEnd"/>
      <w:r>
        <w:t xml:space="preserve"> ответам </w:t>
      </w:r>
      <w:r>
        <w:rPr>
          <w:b/>
        </w:rPr>
        <w:t>не</w:t>
      </w:r>
      <w:r>
        <w:rPr>
          <w:b/>
          <w:spacing w:val="12"/>
        </w:rPr>
        <w:t xml:space="preserve"> </w:t>
      </w:r>
      <w:r>
        <w:rPr>
          <w:b/>
        </w:rPr>
        <w:t>отрабатываются</w:t>
      </w:r>
      <w:r>
        <w:t>.</w:t>
      </w:r>
    </w:p>
    <w:p w:rsidR="002C1273" w:rsidRDefault="009136D0">
      <w:pPr>
        <w:pStyle w:val="1"/>
        <w:tabs>
          <w:tab w:val="left" w:pos="2692"/>
          <w:tab w:val="left" w:pos="4941"/>
          <w:tab w:val="left" w:pos="5463"/>
          <w:tab w:val="left" w:pos="7909"/>
          <w:tab w:val="left" w:pos="8992"/>
          <w:tab w:val="left" w:pos="9357"/>
        </w:tabs>
        <w:spacing w:before="201"/>
        <w:ind w:right="120" w:firstLine="993"/>
      </w:pPr>
      <w:r>
        <w:t>Отработка</w:t>
      </w:r>
      <w:r>
        <w:tab/>
        <w:t>осуществляется</w:t>
      </w:r>
      <w:r>
        <w:tab/>
        <w:t>по</w:t>
      </w:r>
      <w:r>
        <w:tab/>
        <w:t>предварительной</w:t>
      </w:r>
      <w:r>
        <w:tab/>
        <w:t>записи</w:t>
      </w:r>
      <w:r>
        <w:tab/>
        <w:t>у</w:t>
      </w:r>
      <w:r>
        <w:tab/>
        <w:t>лаборантов кафедры.</w:t>
      </w:r>
    </w:p>
    <w:p w:rsidR="002C1273" w:rsidRDefault="002C1273">
      <w:pPr>
        <w:pStyle w:val="a3"/>
        <w:spacing w:before="0"/>
        <w:ind w:left="0" w:firstLine="0"/>
        <w:rPr>
          <w:b/>
          <w:sz w:val="30"/>
        </w:rPr>
      </w:pPr>
    </w:p>
    <w:p w:rsidR="002C1273" w:rsidRDefault="002C1273">
      <w:pPr>
        <w:pStyle w:val="a3"/>
        <w:spacing w:before="0"/>
        <w:ind w:left="0" w:firstLine="0"/>
        <w:rPr>
          <w:b/>
          <w:sz w:val="30"/>
        </w:rPr>
      </w:pPr>
    </w:p>
    <w:p w:rsidR="002C1273" w:rsidRDefault="002C1273">
      <w:pPr>
        <w:pStyle w:val="a3"/>
        <w:spacing w:before="0"/>
        <w:ind w:left="0" w:firstLine="0"/>
        <w:rPr>
          <w:b/>
          <w:sz w:val="30"/>
        </w:rPr>
      </w:pPr>
    </w:p>
    <w:p w:rsidR="002C1273" w:rsidRDefault="009136D0">
      <w:pPr>
        <w:pStyle w:val="a3"/>
        <w:tabs>
          <w:tab w:val="left" w:pos="5687"/>
        </w:tabs>
        <w:spacing w:before="213"/>
        <w:ind w:left="1282" w:firstLine="0"/>
      </w:pPr>
      <w:r>
        <w:t>Заведующий</w:t>
      </w:r>
      <w:r>
        <w:rPr>
          <w:spacing w:val="-13"/>
        </w:rPr>
        <w:t xml:space="preserve"> </w:t>
      </w:r>
      <w:r>
        <w:t>кафедрой</w:t>
      </w:r>
      <w:r>
        <w:tab/>
      </w:r>
      <w:bookmarkStart w:id="0" w:name="_GoBack"/>
      <w:bookmarkEnd w:id="0"/>
      <w:r>
        <w:t xml:space="preserve">                       </w:t>
      </w:r>
      <w:r>
        <w:rPr>
          <w:spacing w:val="-21"/>
        </w:rPr>
        <w:t xml:space="preserve"> </w:t>
      </w:r>
      <w:proofErr w:type="spellStart"/>
      <w:r>
        <w:t>Шаматкова</w:t>
      </w:r>
      <w:proofErr w:type="spellEnd"/>
      <w:r>
        <w:rPr>
          <w:spacing w:val="1"/>
        </w:rPr>
        <w:t xml:space="preserve"> </w:t>
      </w:r>
      <w:r>
        <w:t>С.В.</w:t>
      </w:r>
    </w:p>
    <w:sectPr w:rsidR="002C1273">
      <w:type w:val="continuous"/>
      <w:pgSz w:w="11910" w:h="16840"/>
      <w:pgMar w:top="104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07E41"/>
    <w:multiLevelType w:val="hybridMultilevel"/>
    <w:tmpl w:val="98AC9646"/>
    <w:lvl w:ilvl="0" w:tplc="8DDEE8B2">
      <w:start w:val="1"/>
      <w:numFmt w:val="decimal"/>
      <w:lvlText w:val="%1)"/>
      <w:lvlJc w:val="left"/>
      <w:pPr>
        <w:ind w:left="480" w:hanging="37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E767FE6">
      <w:numFmt w:val="bullet"/>
      <w:lvlText w:val="-"/>
      <w:lvlJc w:val="left"/>
      <w:pPr>
        <w:ind w:left="12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980527C">
      <w:numFmt w:val="bullet"/>
      <w:lvlText w:val="•"/>
      <w:lvlJc w:val="left"/>
      <w:pPr>
        <w:ind w:left="2336" w:hanging="164"/>
      </w:pPr>
      <w:rPr>
        <w:rFonts w:hint="default"/>
        <w:lang w:val="ru-RU" w:eastAsia="en-US" w:bidi="ar-SA"/>
      </w:rPr>
    </w:lvl>
    <w:lvl w:ilvl="3" w:tplc="BCA6E0E8">
      <w:numFmt w:val="bullet"/>
      <w:lvlText w:val="•"/>
      <w:lvlJc w:val="left"/>
      <w:pPr>
        <w:ind w:left="3412" w:hanging="164"/>
      </w:pPr>
      <w:rPr>
        <w:rFonts w:hint="default"/>
        <w:lang w:val="ru-RU" w:eastAsia="en-US" w:bidi="ar-SA"/>
      </w:rPr>
    </w:lvl>
    <w:lvl w:ilvl="4" w:tplc="9E42D7E4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  <w:lvl w:ilvl="5" w:tplc="FD9AA6C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0EA661C2">
      <w:numFmt w:val="bullet"/>
      <w:lvlText w:val="•"/>
      <w:lvlJc w:val="left"/>
      <w:pPr>
        <w:ind w:left="6640" w:hanging="164"/>
      </w:pPr>
      <w:rPr>
        <w:rFonts w:hint="default"/>
        <w:lang w:val="ru-RU" w:eastAsia="en-US" w:bidi="ar-SA"/>
      </w:rPr>
    </w:lvl>
    <w:lvl w:ilvl="7" w:tplc="B2E22958">
      <w:numFmt w:val="bullet"/>
      <w:lvlText w:val="•"/>
      <w:lvlJc w:val="left"/>
      <w:pPr>
        <w:ind w:left="7716" w:hanging="164"/>
      </w:pPr>
      <w:rPr>
        <w:rFonts w:hint="default"/>
        <w:lang w:val="ru-RU" w:eastAsia="en-US" w:bidi="ar-SA"/>
      </w:rPr>
    </w:lvl>
    <w:lvl w:ilvl="8" w:tplc="908E23FE">
      <w:numFmt w:val="bullet"/>
      <w:lvlText w:val="•"/>
      <w:lvlJc w:val="left"/>
      <w:pPr>
        <w:ind w:left="8792" w:hanging="164"/>
      </w:pPr>
      <w:rPr>
        <w:rFonts w:hint="default"/>
        <w:lang w:val="ru-RU" w:eastAsia="en-US" w:bidi="ar-SA"/>
      </w:rPr>
    </w:lvl>
  </w:abstractNum>
  <w:abstractNum w:abstractNumId="1">
    <w:nsid w:val="72991940"/>
    <w:multiLevelType w:val="hybridMultilevel"/>
    <w:tmpl w:val="D2A0F846"/>
    <w:lvl w:ilvl="0" w:tplc="548C10CC">
      <w:start w:val="1"/>
      <w:numFmt w:val="decimal"/>
      <w:lvlText w:val="%1)"/>
      <w:lvlJc w:val="left"/>
      <w:pPr>
        <w:ind w:left="408" w:hanging="30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8187602">
      <w:numFmt w:val="bullet"/>
      <w:lvlText w:val="•"/>
      <w:lvlJc w:val="left"/>
      <w:pPr>
        <w:ind w:left="1454" w:hanging="303"/>
      </w:pPr>
      <w:rPr>
        <w:rFonts w:hint="default"/>
        <w:lang w:val="ru-RU" w:eastAsia="en-US" w:bidi="ar-SA"/>
      </w:rPr>
    </w:lvl>
    <w:lvl w:ilvl="2" w:tplc="C4208A4C">
      <w:numFmt w:val="bullet"/>
      <w:lvlText w:val="•"/>
      <w:lvlJc w:val="left"/>
      <w:pPr>
        <w:ind w:left="2508" w:hanging="303"/>
      </w:pPr>
      <w:rPr>
        <w:rFonts w:hint="default"/>
        <w:lang w:val="ru-RU" w:eastAsia="en-US" w:bidi="ar-SA"/>
      </w:rPr>
    </w:lvl>
    <w:lvl w:ilvl="3" w:tplc="0D06E92C">
      <w:numFmt w:val="bullet"/>
      <w:lvlText w:val="•"/>
      <w:lvlJc w:val="left"/>
      <w:pPr>
        <w:ind w:left="3563" w:hanging="303"/>
      </w:pPr>
      <w:rPr>
        <w:rFonts w:hint="default"/>
        <w:lang w:val="ru-RU" w:eastAsia="en-US" w:bidi="ar-SA"/>
      </w:rPr>
    </w:lvl>
    <w:lvl w:ilvl="4" w:tplc="E69EF81C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0B9CAF0A">
      <w:numFmt w:val="bullet"/>
      <w:lvlText w:val="•"/>
      <w:lvlJc w:val="left"/>
      <w:pPr>
        <w:ind w:left="5672" w:hanging="303"/>
      </w:pPr>
      <w:rPr>
        <w:rFonts w:hint="default"/>
        <w:lang w:val="ru-RU" w:eastAsia="en-US" w:bidi="ar-SA"/>
      </w:rPr>
    </w:lvl>
    <w:lvl w:ilvl="6" w:tplc="A25AFE2C">
      <w:numFmt w:val="bullet"/>
      <w:lvlText w:val="•"/>
      <w:lvlJc w:val="left"/>
      <w:pPr>
        <w:ind w:left="6726" w:hanging="303"/>
      </w:pPr>
      <w:rPr>
        <w:rFonts w:hint="default"/>
        <w:lang w:val="ru-RU" w:eastAsia="en-US" w:bidi="ar-SA"/>
      </w:rPr>
    </w:lvl>
    <w:lvl w:ilvl="7" w:tplc="8A9E430E">
      <w:numFmt w:val="bullet"/>
      <w:lvlText w:val="•"/>
      <w:lvlJc w:val="left"/>
      <w:pPr>
        <w:ind w:left="7780" w:hanging="303"/>
      </w:pPr>
      <w:rPr>
        <w:rFonts w:hint="default"/>
        <w:lang w:val="ru-RU" w:eastAsia="en-US" w:bidi="ar-SA"/>
      </w:rPr>
    </w:lvl>
    <w:lvl w:ilvl="8" w:tplc="D096B6E0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1273"/>
    <w:rsid w:val="002C1273"/>
    <w:rsid w:val="00815769"/>
    <w:rsid w:val="009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66110-3703-490A-A342-03AA46B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408" w:hanging="3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408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2020-05-22T21:29:00Z</dcterms:created>
  <dcterms:modified xsi:type="dcterms:W3CDTF">2020-06-02T06:34:00Z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