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8C" w:rsidRDefault="005E6521" w:rsidP="005E6521">
      <w:pPr>
        <w:jc w:val="center"/>
        <w:rPr>
          <w:b/>
          <w:bCs/>
          <w:spacing w:val="-4"/>
          <w:sz w:val="28"/>
          <w:szCs w:val="28"/>
        </w:rPr>
      </w:pPr>
      <w:r w:rsidRPr="00635EDD">
        <w:rPr>
          <w:b/>
          <w:bCs/>
          <w:spacing w:val="-4"/>
          <w:sz w:val="28"/>
          <w:szCs w:val="28"/>
        </w:rPr>
        <w:t>Перечень практических навыков</w:t>
      </w:r>
    </w:p>
    <w:p w:rsidR="0026048C" w:rsidRDefault="005E6521" w:rsidP="005E6521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к зачетному занятию</w:t>
      </w:r>
    </w:p>
    <w:p w:rsidR="0026048C" w:rsidRDefault="005E6521" w:rsidP="005E6521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 дисциплине</w:t>
      </w:r>
    </w:p>
    <w:p w:rsidR="005E6521" w:rsidRPr="00A96E57" w:rsidRDefault="005E6521" w:rsidP="005E6521">
      <w:pPr>
        <w:jc w:val="center"/>
        <w:rPr>
          <w:rStyle w:val="hps"/>
          <w:sz w:val="36"/>
          <w:szCs w:val="36"/>
        </w:rPr>
      </w:pPr>
      <w:r>
        <w:rPr>
          <w:b/>
          <w:bCs/>
          <w:spacing w:val="-4"/>
          <w:sz w:val="28"/>
          <w:szCs w:val="28"/>
        </w:rPr>
        <w:t>«</w:t>
      </w:r>
      <w:r>
        <w:rPr>
          <w:rStyle w:val="hps"/>
          <w:sz w:val="36"/>
          <w:szCs w:val="36"/>
        </w:rPr>
        <w:t>ТОПОГРАФОАНАТОМИЧЕСКИЕ ОСОБЕННОСТИ СТРОЕНИЯ ГОЛОВЫ И ШЕИ»</w:t>
      </w:r>
    </w:p>
    <w:p w:rsidR="005E6521" w:rsidRDefault="005E6521" w:rsidP="005E6521">
      <w:pPr>
        <w:suppressAutoHyphens/>
        <w:ind w:right="105"/>
        <w:outlineLvl w:val="0"/>
        <w:rPr>
          <w:b/>
          <w:sz w:val="28"/>
        </w:rPr>
      </w:pPr>
    </w:p>
    <w:p w:rsidR="005E6521" w:rsidRDefault="005E6521" w:rsidP="005E6521">
      <w:pPr>
        <w:pStyle w:val="31"/>
        <w:tabs>
          <w:tab w:val="left" w:pos="720"/>
        </w:tabs>
        <w:ind w:left="0" w:firstLine="0"/>
      </w:pPr>
      <w:r>
        <w:t>1. Знание общих хирургических инструментов и умение ими пользоваться.</w:t>
      </w:r>
    </w:p>
    <w:p w:rsidR="005E6521" w:rsidRDefault="005E6521" w:rsidP="005E6521">
      <w:pPr>
        <w:pStyle w:val="31"/>
        <w:tabs>
          <w:tab w:val="left" w:pos="720"/>
        </w:tabs>
        <w:ind w:left="0" w:firstLine="0"/>
      </w:pPr>
      <w:r>
        <w:t>2. Обработка и отграничение операционного поля.</w:t>
      </w:r>
    </w:p>
    <w:p w:rsidR="005E6521" w:rsidRPr="005023FE" w:rsidRDefault="005E6521" w:rsidP="005E6521">
      <w:pPr>
        <w:pStyle w:val="31"/>
        <w:tabs>
          <w:tab w:val="left" w:pos="720"/>
        </w:tabs>
        <w:ind w:left="0" w:firstLine="0"/>
      </w:pPr>
      <w:r>
        <w:t xml:space="preserve">3. </w:t>
      </w:r>
      <w:r w:rsidRPr="005023FE">
        <w:t>Правила разъединения и соединения тканей.</w:t>
      </w:r>
    </w:p>
    <w:p w:rsidR="005E6521" w:rsidRDefault="005E6521" w:rsidP="005E6521">
      <w:pPr>
        <w:pStyle w:val="31"/>
        <w:tabs>
          <w:tab w:val="left" w:pos="720"/>
        </w:tabs>
      </w:pPr>
      <w:r>
        <w:t>4. Выделение сосуда на протяжении.</w:t>
      </w:r>
    </w:p>
    <w:p w:rsidR="005E6521" w:rsidRDefault="005E6521" w:rsidP="005E6521">
      <w:pPr>
        <w:suppressAutoHyphens/>
        <w:ind w:right="105"/>
        <w:jc w:val="both"/>
        <w:rPr>
          <w:sz w:val="28"/>
        </w:rPr>
      </w:pPr>
      <w:r w:rsidRPr="00B02FEB">
        <w:rPr>
          <w:sz w:val="28"/>
        </w:rPr>
        <w:t>5. Анатомическое обоснование</w:t>
      </w:r>
      <w:r>
        <w:rPr>
          <w:sz w:val="28"/>
        </w:rPr>
        <w:t xml:space="preserve"> принципа вправления вывиха нижней челюсти.</w:t>
      </w:r>
    </w:p>
    <w:p w:rsidR="001D0203" w:rsidRDefault="001D0203"/>
    <w:p w:rsidR="0026048C" w:rsidRDefault="0026048C">
      <w:bookmarkStart w:id="0" w:name="_GoBack"/>
      <w:bookmarkEnd w:id="0"/>
    </w:p>
    <w:sectPr w:rsidR="0026048C" w:rsidSect="001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521"/>
    <w:rsid w:val="001D0203"/>
    <w:rsid w:val="0026048C"/>
    <w:rsid w:val="005E6521"/>
    <w:rsid w:val="00D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52AE-7362-4493-9358-EE76745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E6521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8"/>
      <w:szCs w:val="20"/>
    </w:rPr>
  </w:style>
  <w:style w:type="character" w:customStyle="1" w:styleId="hps">
    <w:name w:val="hps"/>
    <w:basedOn w:val="a0"/>
    <w:uiPriority w:val="99"/>
    <w:rsid w:val="005E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2020-09-02T20:57:00Z</dcterms:created>
  <dcterms:modified xsi:type="dcterms:W3CDTF">2020-09-04T09:37:00Z</dcterms:modified>
</cp:coreProperties>
</file>